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37D4F1"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32"/>
          <w:szCs w:val="32"/>
          <w:lang w:val="fr-FR"/>
        </w:rPr>
        <w:t>Native Instruments et Galaxy Instruments annoncent la sortie de MYSTERIA – un instrument vocal unique pour la musique à l’image</w:t>
      </w:r>
    </w:p>
    <w:p w14:paraId="72F10C05"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2467204B" w14:textId="7F981B8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434343"/>
          <w:sz w:val="26"/>
          <w:szCs w:val="26"/>
          <w:lang w:val="fr-FR"/>
        </w:rPr>
        <w:t xml:space="preserve">La nouvelle réalisation pour </w:t>
      </w:r>
      <w:r w:rsidR="00FE43E4">
        <w:rPr>
          <w:rFonts w:ascii="Arial" w:eastAsia="Times New Roman" w:hAnsi="Arial" w:cs="Arial"/>
          <w:b/>
          <w:bCs/>
          <w:color w:val="434343"/>
          <w:sz w:val="26"/>
          <w:szCs w:val="26"/>
          <w:lang w:val="fr-FR"/>
        </w:rPr>
        <w:t>KONTAKT</w:t>
      </w:r>
      <w:bookmarkStart w:id="0" w:name="_GoBack"/>
      <w:bookmarkEnd w:id="0"/>
      <w:r>
        <w:rPr>
          <w:rFonts w:ascii="Arial" w:eastAsia="Times New Roman" w:hAnsi="Arial" w:cs="Arial"/>
          <w:b/>
          <w:bCs/>
          <w:color w:val="434343"/>
          <w:sz w:val="26"/>
          <w:szCs w:val="26"/>
          <w:lang w:val="fr-FR"/>
        </w:rPr>
        <w:t xml:space="preserve"> est le tout premier instrument vocal proposé par Native.</w:t>
      </w:r>
      <w:r>
        <w:rPr>
          <w:rFonts w:ascii="Arial" w:eastAsia="Times New Roman" w:hAnsi="Arial" w:cs="Arial"/>
          <w:color w:val="434343"/>
          <w:sz w:val="26"/>
          <w:szCs w:val="26"/>
          <w:lang w:val="fr-FR"/>
        </w:rPr>
        <w:t> </w:t>
      </w:r>
    </w:p>
    <w:p w14:paraId="234E961E"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18E1D192" w14:textId="77777777" w:rsidR="00CB5400" w:rsidRPr="00CB5400" w:rsidRDefault="00CB5400" w:rsidP="00CB5400">
      <w:pPr>
        <w:spacing w:after="0" w:line="240" w:lineRule="auto"/>
        <w:rPr>
          <w:rFonts w:ascii="Times New Roman" w:eastAsia="Times New Roman" w:hAnsi="Times New Roman" w:cs="Times New Roman"/>
          <w:sz w:val="24"/>
          <w:szCs w:val="24"/>
        </w:rPr>
      </w:pPr>
      <w:r w:rsidRPr="00B364CE">
        <w:rPr>
          <w:rFonts w:ascii="Arial" w:eastAsia="Times New Roman" w:hAnsi="Arial" w:cs="Arial"/>
          <w:b/>
          <w:bCs/>
          <w:sz w:val="24"/>
          <w:szCs w:val="24"/>
          <w:lang w:val="fr-FR"/>
        </w:rPr>
        <w:t>13 février 2020</w:t>
      </w:r>
      <w:r>
        <w:rPr>
          <w:rFonts w:ascii="Arial" w:eastAsia="Times New Roman" w:hAnsi="Arial" w:cs="Arial"/>
          <w:color w:val="000000"/>
          <w:sz w:val="24"/>
          <w:szCs w:val="24"/>
          <w:lang w:val="fr-FR"/>
        </w:rPr>
        <w:t>, Berlin – Native Instruments annonce aujourd’hui la sortie de MYSTERIA, un instrument unique destiné à créer des atmosphères et des transitions, et qui permet aux artistes de dompter la puissance émotionnelle de la voix humaine lorsqu’ils composent des musiques de films, de jeux vidéos, pour des installations sonores, etc. </w:t>
      </w:r>
    </w:p>
    <w:p w14:paraId="2A318B42"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49B825D0"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fr-FR"/>
        </w:rPr>
        <w:t>MYSTERIA combine le son de trois chœurs enregistrés minutieusement à du design sonore aléatoire détaillé afin de former le seul instrument permettant de jouer en direct des textures obscures, des atmosphères troublantes et des humeurs envoûtantes allant des plus subtiles aux plus grandioses depuis une interface à une seule fenêtre. </w:t>
      </w:r>
    </w:p>
    <w:p w14:paraId="388F774D"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72E09D89"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fr-FR"/>
        </w:rPr>
        <w:t>Agressifs ou angoissants, tourmentés ou oniriques, les atmosphères et clusters tonals peuvent être joués, manipulés et transformés en temps réel pour composer des musiques de films et animer des plans séquences. </w:t>
      </w:r>
    </w:p>
    <w:p w14:paraId="2E08856F"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17F3C61F"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fr-FR"/>
        </w:rPr>
        <w:t>La banque de 29 Go inclut plus de 800 sources sonores enregistrées à Bratislava et Cologne avec un grand chœur symphonique qui a aussi été divisé en chorales masculine et féminine, mais aussi un chœur de chambre et le quatuor vocal intimiste New Music. Il en résulte un son très polyvalent qui couvre toutes les possibilités, des chuchotements jusqu’aux chœurs épiques.  </w:t>
      </w:r>
    </w:p>
    <w:p w14:paraId="7E046215"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0933C322"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fr-FR"/>
        </w:rPr>
        <w:t>Le pad X/Y de MYSTERIA, lequel marche sur les traces de THRILL sorti en 2017, est l’élément clé du jeu. Les utilisateurs peuvent réaliser des morphings entre des couches sonores complexes et contrôler simultanément leur intensité en jouant avec une sélection de samples dynamiques uniques et des effets modulables. Cela fait de MYSTERIA l’instrument idéal pour créer aussi bien des vagues d’émotions infinies que des élans d’énergie haletants. </w:t>
      </w:r>
    </w:p>
    <w:p w14:paraId="21D19A70"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011E7F2D"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fr-FR"/>
        </w:rPr>
        <w:t>MYSTERIA hérite également de THRILL le concepteur de clusters. Les clusters sont des couches de voix individuelles jouées de façon tonale qui peuvent être construits, modifiés et joués en glide afin de créer une palette complète d’effets uniques pour le son à l’image. Les utilisateurs peuvent modifier l’accordage et le panoramique de jusqu’à huit voix, chacune éditable individuellement, afin de bâtir des accords et des clusters atonals de notes, ou les décaler sur l’axe des ordonnées, les résultats pouvant être contrôlés de façon granulaire. </w:t>
      </w:r>
    </w:p>
    <w:p w14:paraId="0A019594"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79D3F307"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fr-FR"/>
        </w:rPr>
        <w:t>MYSTERIA a été créé en collaboration avec Galaxy Instruments, des partenaires de longue date. L’équipe est renommée pour son sampling de qualité, ses contrôles innovants et son approche unique de la création d’outils pour les compositeurs, les producers et les musiciens. Ils ont précédemment collaboré à THRILL, NOIRE, THE GIANT, UNA CORDA, RISE AND HIT et THE DEFINITIVE PIANO COLLECTION.  </w:t>
      </w:r>
    </w:p>
    <w:p w14:paraId="531F5BF3"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75175A02"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24"/>
          <w:szCs w:val="24"/>
          <w:lang w:val="fr-FR"/>
        </w:rPr>
        <w:t>Informations complémentaires</w:t>
      </w:r>
    </w:p>
    <w:p w14:paraId="1BE4EBAD" w14:textId="77777777" w:rsidR="00CB5400" w:rsidRPr="009E499C" w:rsidRDefault="00CB5400" w:rsidP="009E499C">
      <w:pPr>
        <w:rPr>
          <w:rFonts w:ascii="Times New Roman" w:eastAsia="Times New Roman" w:hAnsi="Times New Roman" w:cs="Times New Roman"/>
          <w:sz w:val="20"/>
          <w:szCs w:val="20"/>
          <w:lang w:val="en-US"/>
        </w:rPr>
      </w:pPr>
      <w:r>
        <w:rPr>
          <w:rFonts w:ascii="Arial" w:eastAsia="Times New Roman" w:hAnsi="Arial" w:cs="Arial"/>
          <w:color w:val="000000"/>
          <w:sz w:val="24"/>
          <w:szCs w:val="24"/>
          <w:lang w:val="fr-FR"/>
        </w:rPr>
        <w:t>Pour obtenir plus de détails sur MYSTERIA, y compris des démo</w:t>
      </w:r>
      <w:r w:rsidR="009E499C">
        <w:rPr>
          <w:rFonts w:ascii="Arial" w:eastAsia="Times New Roman" w:hAnsi="Arial" w:cs="Arial"/>
          <w:color w:val="000000"/>
          <w:sz w:val="24"/>
          <w:szCs w:val="24"/>
          <w:lang w:val="fr-FR"/>
        </w:rPr>
        <w:t xml:space="preserve">s audio, rendez-vous sur </w:t>
      </w:r>
      <w:r w:rsidR="009E499C" w:rsidRPr="009E499C">
        <w:rPr>
          <w:rFonts w:ascii="Arial" w:eastAsia="Times New Roman" w:hAnsi="Arial" w:cs="Times New Roman"/>
          <w:color w:val="000000"/>
          <w:sz w:val="24"/>
          <w:szCs w:val="24"/>
          <w:lang w:val="en-US"/>
        </w:rPr>
        <w:t>https://www.native-instruments.com/mysteria</w:t>
      </w:r>
    </w:p>
    <w:p w14:paraId="38320385"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71BDDD94"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24"/>
          <w:szCs w:val="24"/>
          <w:lang w:val="fr-FR"/>
        </w:rPr>
        <w:t>Tarifs et disponibilités</w:t>
      </w:r>
      <w:r>
        <w:rPr>
          <w:rFonts w:ascii="Arial" w:eastAsia="Times New Roman" w:hAnsi="Arial" w:cs="Arial"/>
          <w:color w:val="000000"/>
          <w:sz w:val="24"/>
          <w:szCs w:val="24"/>
          <w:lang w:val="fr-FR"/>
        </w:rPr>
        <w:t> </w:t>
      </w:r>
    </w:p>
    <w:p w14:paraId="1BEA75EC" w14:textId="2B57A317" w:rsidR="00CB5400" w:rsidRDefault="00CB5400" w:rsidP="00CB5400">
      <w:pPr>
        <w:spacing w:after="0" w:line="240" w:lineRule="auto"/>
        <w:rPr>
          <w:rFonts w:ascii="Arial" w:eastAsia="Times New Roman" w:hAnsi="Arial" w:cs="Arial"/>
          <w:color w:val="000000"/>
          <w:sz w:val="24"/>
          <w:szCs w:val="24"/>
          <w:lang w:val="fr-FR"/>
        </w:rPr>
      </w:pPr>
      <w:r>
        <w:rPr>
          <w:rFonts w:ascii="Arial" w:eastAsia="Times New Roman" w:hAnsi="Arial" w:cs="Arial"/>
          <w:color w:val="000000"/>
          <w:sz w:val="24"/>
          <w:szCs w:val="24"/>
          <w:lang w:val="fr-FR"/>
        </w:rPr>
        <w:t>MYSTERIA est disponible en exclusivité dans la B</w:t>
      </w:r>
      <w:r w:rsidR="002F1DE5">
        <w:rPr>
          <w:rFonts w:ascii="Arial" w:eastAsia="Times New Roman" w:hAnsi="Arial" w:cs="Arial"/>
          <w:color w:val="000000"/>
          <w:sz w:val="24"/>
          <w:szCs w:val="24"/>
          <w:lang w:val="fr-FR"/>
        </w:rPr>
        <w:t>outique en ligne NI au tarif de </w:t>
      </w:r>
    </w:p>
    <w:p w14:paraId="45676136" w14:textId="77777777" w:rsidR="002F1DE5" w:rsidRPr="002F1DE5" w:rsidRDefault="002F1DE5" w:rsidP="002F1DE5">
      <w:pPr>
        <w:spacing w:after="0" w:line="240" w:lineRule="auto"/>
        <w:rPr>
          <w:rFonts w:ascii="Times New Roman" w:hAnsi="Times New Roman" w:cs="Times New Roman"/>
          <w:sz w:val="20"/>
          <w:szCs w:val="20"/>
          <w:lang w:val="en-US"/>
        </w:rPr>
      </w:pPr>
      <w:r w:rsidRPr="002F1DE5">
        <w:rPr>
          <w:rFonts w:ascii="Arial" w:hAnsi="Arial" w:cs="Times New Roman"/>
          <w:color w:val="000000"/>
          <w:lang w:val="en-US"/>
        </w:rPr>
        <w:t>299 USD, 299 EUR, 40200 JPY, 269 GBP, 449 AUD, 389 CAD, 2399 CYN.</w:t>
      </w:r>
    </w:p>
    <w:p w14:paraId="288BF5C4" w14:textId="77777777" w:rsidR="002F1DE5" w:rsidRPr="00CB5400" w:rsidRDefault="002F1DE5" w:rsidP="00CB5400">
      <w:pPr>
        <w:spacing w:after="0" w:line="240" w:lineRule="auto"/>
        <w:rPr>
          <w:rFonts w:ascii="Times New Roman" w:eastAsia="Times New Roman" w:hAnsi="Times New Roman" w:cs="Times New Roman"/>
          <w:sz w:val="24"/>
          <w:szCs w:val="24"/>
        </w:rPr>
      </w:pPr>
    </w:p>
    <w:p w14:paraId="0CBA9BA8" w14:textId="77777777" w:rsidR="00CB5400" w:rsidRPr="00CB5400" w:rsidRDefault="00CB5400" w:rsidP="00CB5400">
      <w:pPr>
        <w:spacing w:after="240" w:line="240" w:lineRule="auto"/>
        <w:rPr>
          <w:rFonts w:ascii="Times New Roman" w:eastAsia="Times New Roman" w:hAnsi="Times New Roman" w:cs="Times New Roman"/>
          <w:sz w:val="24"/>
          <w:szCs w:val="24"/>
        </w:rPr>
      </w:pPr>
    </w:p>
    <w:p w14:paraId="6DF222FE"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sz w:val="24"/>
          <w:szCs w:val="24"/>
          <w:lang w:val="fr-FR"/>
        </w:rPr>
        <w:t>Contact pour la Presse Internationale</w:t>
      </w:r>
    </w:p>
    <w:p w14:paraId="7D35557E"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fr-FR"/>
        </w:rPr>
        <w:t>Thomas Evans</w:t>
      </w:r>
    </w:p>
    <w:p w14:paraId="021DC048"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fr-FR"/>
        </w:rPr>
        <w:t>Responsable International de la Communication</w:t>
      </w:r>
    </w:p>
    <w:p w14:paraId="4A664739"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4"/>
          <w:szCs w:val="24"/>
          <w:lang w:val="fr-FR"/>
        </w:rPr>
        <w:t xml:space="preserve">Email : </w:t>
      </w:r>
      <w:hyperlink r:id="rId5" w:history="1">
        <w:r>
          <w:rPr>
            <w:rFonts w:ascii="Arial" w:eastAsia="Times New Roman" w:hAnsi="Arial" w:cs="Arial"/>
            <w:color w:val="1155CC"/>
            <w:sz w:val="24"/>
            <w:szCs w:val="24"/>
            <w:u w:val="single"/>
            <w:lang w:val="fr-FR"/>
          </w:rPr>
          <w:t>press@native-instruments.com</w:t>
        </w:r>
      </w:hyperlink>
      <w:r>
        <w:rPr>
          <w:rFonts w:ascii="Arial" w:eastAsia="Times New Roman" w:hAnsi="Arial" w:cs="Arial"/>
          <w:color w:val="000000"/>
          <w:sz w:val="24"/>
          <w:szCs w:val="24"/>
          <w:lang w:val="fr-FR"/>
        </w:rPr>
        <w:t> </w:t>
      </w:r>
    </w:p>
    <w:p w14:paraId="50C730F9" w14:textId="77777777" w:rsidR="00CB5400" w:rsidRPr="00CB5400" w:rsidRDefault="00CB5400" w:rsidP="00CB5400">
      <w:pPr>
        <w:spacing w:before="360" w:after="120" w:line="240" w:lineRule="auto"/>
        <w:outlineLvl w:val="1"/>
        <w:rPr>
          <w:rFonts w:ascii="Times New Roman" w:eastAsia="Times New Roman" w:hAnsi="Times New Roman" w:cs="Times New Roman"/>
          <w:b/>
          <w:bCs/>
          <w:sz w:val="36"/>
          <w:szCs w:val="36"/>
        </w:rPr>
      </w:pPr>
      <w:r>
        <w:rPr>
          <w:rFonts w:ascii="Arial" w:eastAsia="Times New Roman" w:hAnsi="Arial" w:cs="Arial"/>
          <w:color w:val="000000"/>
          <w:sz w:val="32"/>
          <w:szCs w:val="32"/>
          <w:lang w:val="fr-FR"/>
        </w:rPr>
        <w:t>À Propos de Native Instruments</w:t>
      </w:r>
    </w:p>
    <w:p w14:paraId="04AE9415"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lang w:val="fr-FR"/>
        </w:rPr>
        <w:t>Native Instruments est leader dans les services numériques, les logiciels et les équipements matériels innovants destinés à la création musicale, la production et le DJing. Fondée en 1996, l'entreprise a été pionnière dans l'application de la synthèse en temps réel aux ordinateurs grand public.</w:t>
      </w:r>
    </w:p>
    <w:p w14:paraId="38739204"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44B5799F"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lang w:val="fr-FR"/>
        </w:rPr>
        <w:t>Aujourd'hui, NI répond aux besoins des producers, musiciens et DJ grâce à une gamme exhaustive de logiciels et d’équipements connectés : KOMPLETE, la plus grande collection d'instruments et d'effets virtuels, complétée par une gamme de claviers maîtres et d'interfaces audio ; MASCHINE, une puissante série d'instruments pour le beatmaking aujourd’hui au cœur des communautés du hip-hop et de la musique électronique ; et TRAKTOR, le premier logiciel de DJing à avoir conquis les clubs, et dorénavant une gamme de contrôleurs intégrés qui animent soirées privées, clubs, ainsi que les plus grandes scènes de la planète.</w:t>
      </w:r>
    </w:p>
    <w:p w14:paraId="01079E42" w14:textId="77777777" w:rsidR="00CB5400" w:rsidRPr="00CB5400" w:rsidRDefault="00CB5400" w:rsidP="00CB5400">
      <w:pPr>
        <w:spacing w:after="0" w:line="240" w:lineRule="auto"/>
        <w:rPr>
          <w:rFonts w:ascii="Times New Roman" w:eastAsia="Times New Roman" w:hAnsi="Times New Roman" w:cs="Times New Roman"/>
          <w:sz w:val="24"/>
          <w:szCs w:val="24"/>
        </w:rPr>
      </w:pPr>
    </w:p>
    <w:p w14:paraId="1C4F071F" w14:textId="77777777" w:rsidR="00CB5400" w:rsidRPr="00CB5400" w:rsidRDefault="00CB5400" w:rsidP="00CB5400">
      <w:pPr>
        <w:spacing w:after="0" w:line="240" w:lineRule="auto"/>
        <w:rPr>
          <w:rFonts w:ascii="Times New Roman" w:eastAsia="Times New Roman" w:hAnsi="Times New Roman" w:cs="Times New Roman"/>
          <w:sz w:val="24"/>
          <w:szCs w:val="24"/>
        </w:rPr>
      </w:pPr>
      <w:r>
        <w:rPr>
          <w:rFonts w:ascii="Arial" w:eastAsia="Times New Roman" w:hAnsi="Arial" w:cs="Arial"/>
          <w:color w:val="000000"/>
          <w:lang w:val="fr-FR"/>
        </w:rPr>
        <w:t>Installée au cœur du pôle créatif de la capitale allemande, l'entreprise compte actuellement environ 400 collaborateurs répartis dans sept bureaux à Berlin, Los Angeles, Tokyo, Londres, Toronto, Paris et Shenzhen. Elle travaille également en étroite collaboration avec plus de 40 partenaires de distribution internationaux afin d'assurer sa croissance et son succès.</w:t>
      </w:r>
    </w:p>
    <w:p w14:paraId="1ED0EC22" w14:textId="77777777" w:rsidR="00F46A32" w:rsidRDefault="00FE43E4"/>
    <w:sectPr w:rsidR="00F46A3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auto"/>
    <w:pitch w:val="variable"/>
    <w:sig w:usb0="00000003" w:usb1="00000000" w:usb2="00000000" w:usb3="00000000" w:csb0="00000001"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400"/>
    <w:rsid w:val="002F1DE5"/>
    <w:rsid w:val="00326269"/>
    <w:rsid w:val="00726F6D"/>
    <w:rsid w:val="009E499C"/>
    <w:rsid w:val="00B364CE"/>
    <w:rsid w:val="00CB5400"/>
    <w:rsid w:val="00F72DE3"/>
    <w:rsid w:val="00FE43E4"/>
  </w:rsids>
  <m:mathPr>
    <m:mathFont m:val="Cambria Math"/>
    <m:brkBin m:val="before"/>
    <m:brkBinSub m:val="--"/>
    <m:smallFrac m:val="0"/>
    <m:dispDef/>
    <m:lMargin m:val="0"/>
    <m:rMargin m:val="0"/>
    <m:defJc m:val="centerGroup"/>
    <m:wrapIndent m:val="1440"/>
    <m:intLim m:val="subSup"/>
    <m:naryLim m:val="undOvr"/>
  </m:mathPr>
  <w:themeFontLang w:val="uz-Cyrl-U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B847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z-Cyrl-UZ"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B5400"/>
    <w:pPr>
      <w:spacing w:before="100" w:beforeAutospacing="1" w:after="100" w:afterAutospacing="1" w:line="240" w:lineRule="auto"/>
      <w:outlineLvl w:val="1"/>
    </w:pPr>
    <w:rPr>
      <w:rFonts w:ascii="Times New Roman" w:eastAsia="Times New Roman" w:hAnsi="Times New Roman" w:cs="Times New Roman"/>
      <w:b/>
      <w:bCs/>
      <w:sz w:val="36"/>
      <w:szCs w:val="36"/>
      <w:lang w:eastAsia="uz-Cyrl-U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5400"/>
    <w:rPr>
      <w:rFonts w:ascii="Times New Roman" w:eastAsia="Times New Roman" w:hAnsi="Times New Roman" w:cs="Times New Roman"/>
      <w:b/>
      <w:bCs/>
      <w:sz w:val="36"/>
      <w:szCs w:val="36"/>
      <w:lang w:eastAsia="uz-Cyrl-UZ"/>
    </w:rPr>
  </w:style>
  <w:style w:type="paragraph" w:styleId="NormalWeb">
    <w:name w:val="Normal (Web)"/>
    <w:basedOn w:val="Normal"/>
    <w:uiPriority w:val="99"/>
    <w:semiHidden/>
    <w:unhideWhenUsed/>
    <w:rsid w:val="00CB5400"/>
    <w:pPr>
      <w:spacing w:before="100" w:beforeAutospacing="1" w:after="100" w:afterAutospacing="1" w:line="240" w:lineRule="auto"/>
    </w:pPr>
    <w:rPr>
      <w:rFonts w:ascii="Times New Roman" w:eastAsia="Times New Roman" w:hAnsi="Times New Roman" w:cs="Times New Roman"/>
      <w:sz w:val="24"/>
      <w:szCs w:val="24"/>
      <w:lang w:eastAsia="uz-Cyrl-UZ"/>
    </w:rPr>
  </w:style>
  <w:style w:type="character" w:styleId="Hyperlink">
    <w:name w:val="Hyperlink"/>
    <w:basedOn w:val="DefaultParagraphFont"/>
    <w:uiPriority w:val="99"/>
    <w:semiHidden/>
    <w:unhideWhenUsed/>
    <w:rsid w:val="00CB5400"/>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z-Cyrl-UZ"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CB5400"/>
    <w:pPr>
      <w:spacing w:before="100" w:beforeAutospacing="1" w:after="100" w:afterAutospacing="1" w:line="240" w:lineRule="auto"/>
      <w:outlineLvl w:val="1"/>
    </w:pPr>
    <w:rPr>
      <w:rFonts w:ascii="Times New Roman" w:eastAsia="Times New Roman" w:hAnsi="Times New Roman" w:cs="Times New Roman"/>
      <w:b/>
      <w:bCs/>
      <w:sz w:val="36"/>
      <w:szCs w:val="36"/>
      <w:lang w:eastAsia="uz-Cyrl-U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B5400"/>
    <w:rPr>
      <w:rFonts w:ascii="Times New Roman" w:eastAsia="Times New Roman" w:hAnsi="Times New Roman" w:cs="Times New Roman"/>
      <w:b/>
      <w:bCs/>
      <w:sz w:val="36"/>
      <w:szCs w:val="36"/>
      <w:lang w:eastAsia="uz-Cyrl-UZ"/>
    </w:rPr>
  </w:style>
  <w:style w:type="paragraph" w:styleId="NormalWeb">
    <w:name w:val="Normal (Web)"/>
    <w:basedOn w:val="Normal"/>
    <w:uiPriority w:val="99"/>
    <w:semiHidden/>
    <w:unhideWhenUsed/>
    <w:rsid w:val="00CB5400"/>
    <w:pPr>
      <w:spacing w:before="100" w:beforeAutospacing="1" w:after="100" w:afterAutospacing="1" w:line="240" w:lineRule="auto"/>
    </w:pPr>
    <w:rPr>
      <w:rFonts w:ascii="Times New Roman" w:eastAsia="Times New Roman" w:hAnsi="Times New Roman" w:cs="Times New Roman"/>
      <w:sz w:val="24"/>
      <w:szCs w:val="24"/>
      <w:lang w:eastAsia="uz-Cyrl-UZ"/>
    </w:rPr>
  </w:style>
  <w:style w:type="character" w:styleId="Hyperlink">
    <w:name w:val="Hyperlink"/>
    <w:basedOn w:val="DefaultParagraphFont"/>
    <w:uiPriority w:val="99"/>
    <w:semiHidden/>
    <w:unhideWhenUsed/>
    <w:rsid w:val="00CB54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001586">
      <w:bodyDiv w:val="1"/>
      <w:marLeft w:val="0"/>
      <w:marRight w:val="0"/>
      <w:marTop w:val="0"/>
      <w:marBottom w:val="0"/>
      <w:divBdr>
        <w:top w:val="none" w:sz="0" w:space="0" w:color="auto"/>
        <w:left w:val="none" w:sz="0" w:space="0" w:color="auto"/>
        <w:bottom w:val="none" w:sz="0" w:space="0" w:color="auto"/>
        <w:right w:val="none" w:sz="0" w:space="0" w:color="auto"/>
      </w:divBdr>
    </w:div>
    <w:div w:id="1337420002">
      <w:bodyDiv w:val="1"/>
      <w:marLeft w:val="0"/>
      <w:marRight w:val="0"/>
      <w:marTop w:val="0"/>
      <w:marBottom w:val="0"/>
      <w:divBdr>
        <w:top w:val="none" w:sz="0" w:space="0" w:color="auto"/>
        <w:left w:val="none" w:sz="0" w:space="0" w:color="auto"/>
        <w:bottom w:val="none" w:sz="0" w:space="0" w:color="auto"/>
        <w:right w:val="none" w:sz="0" w:space="0" w:color="auto"/>
      </w:divBdr>
    </w:div>
    <w:div w:id="2057850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press@native-instruments.com"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704</Words>
  <Characters>4016</Characters>
  <Application>Microsoft Macintosh Word</Application>
  <DocSecurity>0</DocSecurity>
  <Lines>33</Lines>
  <Paragraphs>9</Paragraphs>
  <ScaleCrop>false</ScaleCrop>
  <Company/>
  <LinksUpToDate>false</LinksUpToDate>
  <CharactersWithSpaces>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Harris</dc:creator>
  <cp:keywords/>
  <dc:description/>
  <cp:lastModifiedBy>Thomas Evans</cp:lastModifiedBy>
  <cp:revision>6</cp:revision>
  <dcterms:created xsi:type="dcterms:W3CDTF">2020-02-05T15:13:00Z</dcterms:created>
  <dcterms:modified xsi:type="dcterms:W3CDTF">2020-02-12T13:40:00Z</dcterms:modified>
</cp:coreProperties>
</file>